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bg-BG"/>
        </w:rPr>
      </w:pPr>
      <w:r w:rsidRPr="000B604D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>Глава трета</w:t>
      </w:r>
    </w:p>
    <w:p w:rsidR="00064709" w:rsidRDefault="00064709" w:rsidP="0006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br-FR" w:eastAsia="bg-BG"/>
        </w:rPr>
      </w:pPr>
      <w:r w:rsidRPr="000B604D">
        <w:rPr>
          <w:rFonts w:ascii="Times New Roman" w:hAnsi="Times New Roman"/>
          <w:b/>
          <w:bCs/>
          <w:color w:val="000000"/>
          <w:sz w:val="28"/>
          <w:szCs w:val="28"/>
          <w:lang w:eastAsia="bg-BG"/>
        </w:rPr>
        <w:t>ФОРМИ НА ОБУЧЕНИЕ</w:t>
      </w:r>
    </w:p>
    <w:p w:rsidR="00064709" w:rsidRPr="00386BDD" w:rsidRDefault="00064709" w:rsidP="00064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br-FR" w:eastAsia="bg-BG"/>
        </w:rPr>
      </w:pP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Раздел І. Общи положения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>Чл.1</w:t>
      </w:r>
      <w:r>
        <w:rPr>
          <w:rFonts w:ascii="Times New Roman" w:hAnsi="Times New Roman"/>
          <w:b/>
          <w:bCs/>
          <w:color w:val="000000"/>
          <w:sz w:val="23"/>
          <w:szCs w:val="23"/>
          <w:lang w:val="br-FR" w:eastAsia="bg-BG"/>
        </w:rPr>
        <w:t>06</w:t>
      </w: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(1) Формите на обучение, които се организират в училище, се приемат от педагогическия съвет на училището в съответствие с текстовете на НАРЕДБА № 10 от 01.09.2016 г. за организация на дейностите в училищното образование </w:t>
      </w:r>
      <w:proofErr w:type="spellStart"/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Обн</w:t>
      </w:r>
      <w:proofErr w:type="spellEnd"/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. - ДВ, бр. 73 от 16.09.2016 г., в сила от 01.09.2016 г.; изм. И доп., бр. 12 от 03.02.2017 г., в сила от 03.02.2017 г.; изм. и доп., бр. 46 от 09.06.2017 г., в сила от 09.06.2017 г.; изм. и доп., бр. 77 от 26.09.2017 г.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(2) Обучението в</w:t>
      </w:r>
      <w:r w:rsidRPr="00386BD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t>Четвърто основно училище “Иван Вазов”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 се осъществява в дневна форма. При необходимост може да се организ</w:t>
      </w:r>
      <w:r>
        <w:rPr>
          <w:rFonts w:ascii="Times New Roman" w:hAnsi="Times New Roman"/>
          <w:color w:val="000000"/>
          <w:sz w:val="23"/>
          <w:szCs w:val="23"/>
          <w:lang w:eastAsia="bg-BG"/>
        </w:rPr>
        <w:t>ира индивидуална</w:t>
      </w: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и</w:t>
      </w: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t>ли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 комбинирана форма на обучение.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(3) Формите на обучение, които се организират в училището, се приемат от педагогическия съвет на училището.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(4) Условията и редът за организиране и провеждане на осъществяваните в училище форми на обучение се определят в правилника за дейността на училището и се публикуват и на интернет страница на училището.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>Чл.1</w:t>
      </w:r>
      <w:r>
        <w:rPr>
          <w:rFonts w:ascii="Times New Roman" w:hAnsi="Times New Roman"/>
          <w:b/>
          <w:bCs/>
          <w:color w:val="000000"/>
          <w:sz w:val="23"/>
          <w:szCs w:val="23"/>
          <w:lang w:val="br-FR" w:eastAsia="bg-BG"/>
        </w:rPr>
        <w:t>07</w:t>
      </w: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(1) Организацията на учебния ден в училището е целодневна.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(2) Училището организира целодневна организация на учебния ден за учениците от І до VII клас при желание на родителите с подаване на декларация 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(3) При недостатъчен брой ученици за сформиране на групи за дейностите по самоподготовка, по организиран отдих и физическа активност и за заниманията по интереси учениците от една или няколко паралелки от различни класове могат да се разпределят в групи, ако са в рамките на един и същ етап - от І до ІV клас и от V до VII клас. </w:t>
      </w:r>
    </w:p>
    <w:p w:rsidR="00064709" w:rsidRPr="00386BD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r-FR"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(4) Целодневното обучение се провежда по утвърден от директора график, годишна програма за целодневна организация на учебния процес, седмични разписания на заниманията по интереси и годишна програма</w:t>
      </w:r>
      <w:r>
        <w:rPr>
          <w:rFonts w:ascii="Times New Roman" w:hAnsi="Times New Roman"/>
          <w:color w:val="000000"/>
          <w:sz w:val="23"/>
          <w:szCs w:val="23"/>
          <w:lang w:eastAsia="bg-BG"/>
        </w:rPr>
        <w:t xml:space="preserve"> за възпитателната работа</w:t>
      </w: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t>.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(5) В част от часовете по самоподготовка, по организиран отдих и физическа активност и по занимания по интереси учениците могат да участват и в дейности в рамките на общата и допълнителната подкрепа за личностно развитие, както и в дейности по проекти. </w:t>
      </w:r>
    </w:p>
    <w:p w:rsidR="00064709" w:rsidRPr="00A169DC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r-FR" w:eastAsia="bg-BG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>Чл.1</w:t>
      </w:r>
      <w:r>
        <w:rPr>
          <w:rFonts w:ascii="Times New Roman" w:hAnsi="Times New Roman"/>
          <w:b/>
          <w:bCs/>
          <w:color w:val="000000"/>
          <w:sz w:val="23"/>
          <w:szCs w:val="23"/>
          <w:lang w:val="br-FR" w:eastAsia="bg-BG"/>
        </w:rPr>
        <w:t>08</w:t>
      </w: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(1) Формата на обучение се избира от ученика при услов</w:t>
      </w:r>
      <w:r>
        <w:rPr>
          <w:rFonts w:ascii="Times New Roman" w:hAnsi="Times New Roman"/>
          <w:color w:val="000000"/>
          <w:sz w:val="23"/>
          <w:szCs w:val="23"/>
          <w:lang w:eastAsia="bg-BG"/>
        </w:rPr>
        <w:t xml:space="preserve">ията на чл. 12, ал. 2 от ЗПУО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(2) Формата на обучение се препоръчва от екипа за подкрепа за личностно развитие за: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1. ученик, ненавършил 16 години, чиято възраст надхвърля с повече от три години възрастта за съответния клас;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2. лице, навършило 16 години, което постъпва за първи път в училище;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3. лице, прекъснало обучението си за повече от три последователни учебни години; </w:t>
      </w:r>
    </w:p>
    <w:p w:rsidR="00064709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r-FR"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4. лице, което не може успешно да завърши един и същ клас повече от три учебни години;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5. ученик, който променя формата на обучение в случаите по чл. 112, ал. 5 от ЗПУО;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6. ученик със специални образователни потребности.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(3) Препоръката по ал. 2 се изготвя след оценка на потребностите от обучение на лицето и при осигуряване защита на интересите на останалите ученици от паралелката.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(4) При препоръка по ал. 2, която предлага промяна от дневна в индивидуална форма на обучение на ученик със специални образователни потребности, регионалният екип по чл. 190, ал. 1 от ЗПУО извършва допълнителна специализирана оценка и изразява становище относно потвърждаване или отхвърляне на препоръката. Окончателният избор за формата на обучение се прави от ученика или родителя при условията на чл. 12 от ЗПУО.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>Чл. 1</w:t>
      </w:r>
      <w:r>
        <w:rPr>
          <w:rFonts w:ascii="Times New Roman" w:hAnsi="Times New Roman"/>
          <w:b/>
          <w:bCs/>
          <w:color w:val="000000"/>
          <w:sz w:val="23"/>
          <w:szCs w:val="23"/>
          <w:lang w:val="br-FR" w:eastAsia="bg-BG"/>
        </w:rPr>
        <w:t>09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(1) Ученици, които се обучават в дне</w:t>
      </w:r>
      <w:r>
        <w:rPr>
          <w:rFonts w:ascii="Times New Roman" w:hAnsi="Times New Roman"/>
          <w:color w:val="000000"/>
          <w:sz w:val="23"/>
          <w:szCs w:val="23"/>
          <w:lang w:eastAsia="bg-BG"/>
        </w:rPr>
        <w:t>вна, индивидуална</w:t>
      </w: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 и комбинирана форма на обучение могат да променят формата на обучението си преди началото на учебната година</w:t>
      </w: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t xml:space="preserve">. </w:t>
      </w: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lastRenderedPageBreak/>
        <w:t>За промяна формата на обучение ученикът подава заявление  до директора на училището по реда на чл.12, ал.2 от ЗПУО.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 </w:t>
      </w:r>
    </w:p>
    <w:p w:rsidR="00064709" w:rsidRPr="000B604D" w:rsidRDefault="00064709" w:rsidP="0006470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</w:t>
      </w:r>
      <w:r w:rsidRPr="000B604D">
        <w:rPr>
          <w:rFonts w:ascii="Times New Roman" w:hAnsi="Times New Roman" w:cs="Times New Roman"/>
          <w:sz w:val="23"/>
          <w:szCs w:val="23"/>
        </w:rPr>
        <w:t xml:space="preserve">2) Промяната на формата на обучение се допуска и по време на учебната година, когато се преминава: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1. от дневн</w:t>
      </w:r>
      <w:r>
        <w:rPr>
          <w:rFonts w:ascii="Times New Roman" w:hAnsi="Times New Roman"/>
          <w:color w:val="000000"/>
          <w:sz w:val="23"/>
          <w:szCs w:val="23"/>
          <w:lang w:eastAsia="bg-BG"/>
        </w:rPr>
        <w:t>а в индивидуална</w:t>
      </w: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или в комбинирана форма на обучение;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2. от комбинирана в дневна форма на обучение;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Раздел II. Условия и ред за организиране и провеждане на формите на обучение </w:t>
      </w:r>
    </w:p>
    <w:p w:rsidR="00064709" w:rsidRPr="00A169DC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r-FR" w:eastAsia="bg-BG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>Чл.1</w:t>
      </w:r>
      <w:r>
        <w:rPr>
          <w:rFonts w:ascii="Times New Roman" w:hAnsi="Times New Roman"/>
          <w:b/>
          <w:bCs/>
          <w:color w:val="000000"/>
          <w:sz w:val="23"/>
          <w:szCs w:val="23"/>
          <w:lang w:val="br-FR" w:eastAsia="bg-BG"/>
        </w:rPr>
        <w:t>10</w:t>
      </w: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(1) </w:t>
      </w: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Дневната форма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на обучение се организира за паралелки или групи в учебни часове през учебния ден и включва обучението на учени</w:t>
      </w:r>
      <w:r>
        <w:rPr>
          <w:rFonts w:ascii="Times New Roman" w:hAnsi="Times New Roman"/>
          <w:color w:val="000000"/>
          <w:sz w:val="23"/>
          <w:szCs w:val="23"/>
          <w:lang w:eastAsia="bg-BG"/>
        </w:rPr>
        <w:t>ците по учебни предмет</w:t>
      </w: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t>и.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(2) В дневната форма на обучение се включват и дейностите по целодневна организация на учебния ден, спортните дейности и часа на класа.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(3) В дневната форма на обучение учениците се организират в паралелки и групи, а за останалите форми- обучението се организира за съответния ученик.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(4) Дневната форма е присъствена и се провежда във времето между 8 и 17.45 часа в учебните дни.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>Чл.1</w:t>
      </w:r>
      <w:r>
        <w:rPr>
          <w:rFonts w:ascii="Times New Roman" w:hAnsi="Times New Roman"/>
          <w:b/>
          <w:bCs/>
          <w:color w:val="000000"/>
          <w:sz w:val="23"/>
          <w:szCs w:val="23"/>
          <w:lang w:val="br-FR" w:eastAsia="bg-BG"/>
        </w:rPr>
        <w:t>11</w:t>
      </w: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(1) </w:t>
      </w: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Индивидуалната форма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на обучение включва учебни занятия, както и изпити или текущи проверки по учебни предмети, ако това е предвидено с индивидуалния учебен план, утвърден от директора на училището.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(2) Индивидуалната форма на обучение се организира за: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1. ученици, които по здравословни причини не могат да посещават училището повече от 30 последователни учебни дни; </w:t>
      </w:r>
    </w:p>
    <w:p w:rsidR="00064709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r-FR" w:eastAsia="bg-BG"/>
        </w:rPr>
      </w:pP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t>2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. ученици със специални образователни потребности при условията на чл. 107, ал. 4 от ЗПУО ;</w:t>
      </w:r>
    </w:p>
    <w:p w:rsidR="00064709" w:rsidRPr="00A169DC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val="br-FR"/>
        </w:rPr>
      </w:pPr>
      <w:r w:rsidRPr="00A169DC">
        <w:rPr>
          <w:rFonts w:ascii="Times New Roman" w:hAnsi="Times New Roman"/>
          <w:sz w:val="23"/>
          <w:szCs w:val="23"/>
        </w:rPr>
        <w:t>(3) Директорът на училището изготвя и утвърждава индивидуален учебен план, разработен по чл. 95 на ЗПУО и държавния образователен стандарт за учебния план.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eastAsia="bg-BG"/>
        </w:rPr>
        <w:t>(</w:t>
      </w: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t>4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) За обучението в индивидуална форма на обучение се изготвя седмично разписание на основата на индивидуалния учебен план, което се утвърждава от директора на училището.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>
        <w:rPr>
          <w:rFonts w:ascii="Times New Roman" w:hAnsi="Times New Roman"/>
          <w:color w:val="000000"/>
          <w:sz w:val="23"/>
          <w:szCs w:val="23"/>
          <w:lang w:eastAsia="bg-BG"/>
        </w:rPr>
        <w:t>(</w:t>
      </w: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t>5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) Учениците по ал. 2 се записват в определен клас и паралелка.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>Чл.1</w:t>
      </w:r>
      <w:r>
        <w:rPr>
          <w:rFonts w:ascii="Times New Roman" w:hAnsi="Times New Roman"/>
          <w:b/>
          <w:bCs/>
          <w:color w:val="000000"/>
          <w:sz w:val="23"/>
          <w:szCs w:val="23"/>
          <w:lang w:val="br-FR" w:eastAsia="bg-BG"/>
        </w:rPr>
        <w:t>12</w:t>
      </w: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(1) </w:t>
      </w: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Комбинирана форма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на обучение включва обучение при условията и по реда на дневна форма и индивидуално обучение по един или няколко учебни предмета от училищния или индивидуалния учебен план.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(2) Обучението в комбинирана форма се извършва по училищния учебен план или по индивидуален учебен план – за ученици със специални образователни потребности и за ученици с изявени дарби.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(3) Комбинирана форма на обучение може да се организира за: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1. ученик със специални образователни потребности;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2. ученик с изявени дарби;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>Чл.1</w:t>
      </w:r>
      <w:r>
        <w:rPr>
          <w:rFonts w:ascii="Times New Roman" w:hAnsi="Times New Roman"/>
          <w:b/>
          <w:bCs/>
          <w:color w:val="000000"/>
          <w:sz w:val="23"/>
          <w:szCs w:val="23"/>
          <w:lang w:val="br-FR" w:eastAsia="bg-BG"/>
        </w:rPr>
        <w:t>13</w:t>
      </w: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(1) Организацията на обучението в дне</w:t>
      </w:r>
      <w:r>
        <w:rPr>
          <w:rFonts w:ascii="Times New Roman" w:hAnsi="Times New Roman"/>
          <w:color w:val="000000"/>
          <w:sz w:val="23"/>
          <w:szCs w:val="23"/>
          <w:lang w:eastAsia="bg-BG"/>
        </w:rPr>
        <w:t xml:space="preserve">вна, индивидуална, </w:t>
      </w: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t>или</w:t>
      </w:r>
      <w:r>
        <w:rPr>
          <w:rFonts w:ascii="Times New Roman" w:hAnsi="Times New Roman"/>
          <w:color w:val="000000"/>
          <w:sz w:val="23"/>
          <w:szCs w:val="23"/>
          <w:lang w:eastAsia="bg-BG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val="br-FR"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 комбинирана форма на обучение, както и условията и реда за преминаване от една форма на обучение в друга се уреждат с НАРЕДБА № 10 от 01.09.2016 г. за организация на дейностите в училищното образование.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(2) Оценяването в различните форми на обучение се извършва при условията и по реда на НАРЕДБА № 11 от 01.09.2016 г. за оценяване на резултатите от обучението на учениците.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>Чл.1</w:t>
      </w:r>
      <w:r>
        <w:rPr>
          <w:rFonts w:ascii="Times New Roman" w:hAnsi="Times New Roman"/>
          <w:b/>
          <w:bCs/>
          <w:color w:val="000000"/>
          <w:sz w:val="23"/>
          <w:szCs w:val="23"/>
          <w:lang w:val="br-FR" w:eastAsia="bg-BG"/>
        </w:rPr>
        <w:t>14</w:t>
      </w: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(1) Училищното образование се организира в последователни класове.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(2) Класовете се означават с римски цифри във възходящ ред. </w:t>
      </w:r>
    </w:p>
    <w:p w:rsidR="00064709" w:rsidRDefault="00064709" w:rsidP="00064709">
      <w:pPr>
        <w:rPr>
          <w:rFonts w:ascii="Times New Roman" w:hAnsi="Times New Roman"/>
          <w:color w:val="000000"/>
          <w:sz w:val="23"/>
          <w:szCs w:val="23"/>
          <w:lang w:val="br-FR"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(3) Продължителността на обучението в един клас е една учебна година за всички форми на обучение с изключение на случаите, предвидени в ЗПУО за индивидуалната и самостоятелната форма на обучение.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>Чл.1</w:t>
      </w:r>
      <w:r>
        <w:rPr>
          <w:rFonts w:ascii="Times New Roman" w:hAnsi="Times New Roman"/>
          <w:b/>
          <w:bCs/>
          <w:color w:val="000000"/>
          <w:sz w:val="23"/>
          <w:szCs w:val="23"/>
          <w:lang w:val="br-FR" w:eastAsia="bg-BG"/>
        </w:rPr>
        <w:t>15</w:t>
      </w: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(1) Условията и реда за определяне на броя на паралелките в училището, броя на учениците в тях, деленето на паралелките на групи, както и за организиране на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lastRenderedPageBreak/>
        <w:t xml:space="preserve">индивидуално обучение на ученик от паралелка, се определят с държавния образователен стандарт за финансирането на институциите и в съответствие с държавния образователен стандарт за физическата среда и информационното и библиотечното осигуряване на детските градини, училищата и центровете за подкрепа за личностно развитие. </w:t>
      </w:r>
    </w:p>
    <w:p w:rsidR="00064709" w:rsidRPr="00BA2049" w:rsidRDefault="00064709" w:rsidP="00064709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br-FR"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(2) Разпределението на учениците по паралелки се извършва от директора на училището.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bg-BG"/>
        </w:rPr>
      </w:pPr>
    </w:p>
    <w:p w:rsidR="00064709" w:rsidRDefault="00064709" w:rsidP="00064709">
      <w:pPr>
        <w:rPr>
          <w:rFonts w:ascii="Times New Roman" w:hAnsi="Times New Roman"/>
          <w:sz w:val="23"/>
          <w:szCs w:val="23"/>
          <w:lang w:val="br-FR" w:eastAsia="bg-BG"/>
        </w:rPr>
      </w:pPr>
      <w:r w:rsidRPr="000B604D">
        <w:rPr>
          <w:rFonts w:ascii="Times New Roman" w:hAnsi="Times New Roman"/>
          <w:sz w:val="23"/>
          <w:szCs w:val="23"/>
          <w:lang w:eastAsia="bg-BG"/>
        </w:rPr>
        <w:t>(3) В началото на учебната година директорът определя със заповед класните ръководители на всички паралелки. Класният ръководител организира и провежда ЧК, извънкласните дейности, води задължителната училищна документация за паралелката.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>Чл.1</w:t>
      </w:r>
      <w:r>
        <w:rPr>
          <w:rFonts w:ascii="Times New Roman" w:hAnsi="Times New Roman"/>
          <w:b/>
          <w:bCs/>
          <w:color w:val="000000"/>
          <w:sz w:val="23"/>
          <w:szCs w:val="23"/>
          <w:lang w:val="br-FR" w:eastAsia="bg-BG"/>
        </w:rPr>
        <w:t>16</w:t>
      </w:r>
      <w:r w:rsidRPr="000B604D">
        <w:rPr>
          <w:rFonts w:ascii="Times New Roman" w:hAnsi="Times New Roman"/>
          <w:b/>
          <w:bCs/>
          <w:color w:val="000000"/>
          <w:sz w:val="23"/>
          <w:szCs w:val="23"/>
          <w:lang w:eastAsia="bg-BG"/>
        </w:rPr>
        <w:t xml:space="preserve">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(1) Же</w:t>
      </w:r>
      <w:r>
        <w:rPr>
          <w:rFonts w:ascii="Times New Roman" w:hAnsi="Times New Roman"/>
          <w:color w:val="000000"/>
          <w:sz w:val="23"/>
          <w:szCs w:val="23"/>
          <w:lang w:eastAsia="bg-BG"/>
        </w:rPr>
        <w:t xml:space="preserve">ланието за обучение в </w:t>
      </w: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избираемите, факултативните часове и на целодневна форма на обучение за следващата учебна година се декларира 2 седмици преди завършването на учебната година със заявление от ученика, подписано от родителя. </w:t>
      </w:r>
    </w:p>
    <w:p w:rsidR="00064709" w:rsidRPr="000B604D" w:rsidRDefault="00064709" w:rsidP="000647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 xml:space="preserve">(2) Със заявление на родителя в срок до 15.09. се декларира желанието за целодневна форма на обучение за І клас. </w:t>
      </w:r>
    </w:p>
    <w:p w:rsidR="00064709" w:rsidRDefault="00064709" w:rsidP="00064709">
      <w:pPr>
        <w:rPr>
          <w:rFonts w:ascii="Times New Roman" w:hAnsi="Times New Roman"/>
          <w:color w:val="000000"/>
          <w:sz w:val="23"/>
          <w:szCs w:val="23"/>
          <w:lang w:val="br-FR" w:eastAsia="bg-BG"/>
        </w:rPr>
      </w:pPr>
      <w:r w:rsidRPr="000B604D">
        <w:rPr>
          <w:rFonts w:ascii="Times New Roman" w:hAnsi="Times New Roman"/>
          <w:color w:val="000000"/>
          <w:sz w:val="23"/>
          <w:szCs w:val="23"/>
          <w:lang w:eastAsia="bg-BG"/>
        </w:rPr>
        <w:t>(3) ПС утвърждава /след съгласуване с финансовите органи/ броя на учениците и групите, както и учителите, които ще преподават в тях.</w:t>
      </w:r>
    </w:p>
    <w:p w:rsidR="00064709" w:rsidRPr="00917C02" w:rsidRDefault="00064709" w:rsidP="00064709">
      <w:pPr>
        <w:rPr>
          <w:rFonts w:ascii="Times New Roman" w:hAnsi="Times New Roman"/>
          <w:sz w:val="23"/>
          <w:szCs w:val="23"/>
          <w:lang w:val="br-FR" w:eastAsia="bg-BG"/>
        </w:rPr>
      </w:pPr>
    </w:p>
    <w:p w:rsidR="002649C5" w:rsidRDefault="002649C5">
      <w:bookmarkStart w:id="0" w:name="_GoBack"/>
      <w:bookmarkEnd w:id="0"/>
    </w:p>
    <w:sectPr w:rsidR="00264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09"/>
    <w:rsid w:val="00064709"/>
    <w:rsid w:val="002649C5"/>
    <w:rsid w:val="00E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1E8BF-2783-4C8F-B763-E96C6986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7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70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pc243</dc:creator>
  <cp:keywords/>
  <dc:description/>
  <cp:lastModifiedBy>pc243</cp:lastModifiedBy>
  <cp:revision>1</cp:revision>
  <dcterms:created xsi:type="dcterms:W3CDTF">2022-09-30T07:48:00Z</dcterms:created>
  <dcterms:modified xsi:type="dcterms:W3CDTF">2022-09-30T07:49:00Z</dcterms:modified>
</cp:coreProperties>
</file>